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00F9" w:rsidRDefault="00CE2678">
      <w:r>
        <w:t>NAVODILA ZA DELO DOMA</w:t>
      </w:r>
    </w:p>
    <w:p w:rsidR="00A05E8B" w:rsidRDefault="00A05E8B">
      <w:bookmarkStart w:id="0" w:name="_GoBack"/>
      <w:bookmarkEnd w:id="0"/>
    </w:p>
    <w:p w:rsidR="00712B69" w:rsidRDefault="00712B69">
      <w:r>
        <w:t>Učili smo se že o tihožitju.</w:t>
      </w:r>
    </w:p>
    <w:p w:rsidR="00712B69" w:rsidRDefault="00712B69">
      <w:r w:rsidRPr="00952ED3">
        <w:rPr>
          <w:b/>
          <w:bCs/>
        </w:rPr>
        <w:t>Tihožitje</w:t>
      </w:r>
      <w:r>
        <w:t xml:space="preserve"> je likovni motiv, pri katerem so upodobljeni predmeti iz nežive narave. Umetnik predse razporedi razne negibne predmete, na primer posodo, cvetje, glasbila in jih nariše ali naslika.</w:t>
      </w:r>
    </w:p>
    <w:p w:rsidR="00A05E8B" w:rsidRDefault="00A05E8B"/>
    <w:p w:rsidR="00A05E8B" w:rsidRDefault="00A05E8B"/>
    <w:p w:rsidR="00952ED3" w:rsidRDefault="00952ED3">
      <w:r>
        <w:rPr>
          <w:noProof/>
        </w:rPr>
        <w:drawing>
          <wp:inline distT="0" distB="0" distL="0" distR="0">
            <wp:extent cx="3190199" cy="252381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365" cy="253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219325" cy="2874701"/>
            <wp:effectExtent l="0" t="0" r="0" b="190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659" cy="290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ED3" w:rsidRDefault="00952ED3"/>
    <w:p w:rsidR="00952ED3" w:rsidRDefault="00952ED3"/>
    <w:p w:rsidR="00952ED3" w:rsidRDefault="00952ED3">
      <w:r>
        <w:rPr>
          <w:noProof/>
        </w:rPr>
        <w:drawing>
          <wp:inline distT="0" distB="0" distL="0" distR="0">
            <wp:extent cx="3007246" cy="1956435"/>
            <wp:effectExtent l="0" t="0" r="3175" b="571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579" cy="196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589088" cy="2133600"/>
            <wp:effectExtent l="0" t="0" r="190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642" cy="213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ED3" w:rsidRDefault="00952ED3">
      <w:r>
        <w:rPr>
          <w:noProof/>
        </w:rPr>
        <w:lastRenderedPageBreak/>
        <w:drawing>
          <wp:inline distT="0" distB="0" distL="0" distR="0">
            <wp:extent cx="2914650" cy="2447509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638" cy="247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1932515" cy="2962019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180" cy="299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ED3" w:rsidRDefault="00952ED3"/>
    <w:p w:rsidR="00712B69" w:rsidRDefault="00712B69">
      <w:pPr>
        <w:rPr>
          <w:b/>
          <w:bCs/>
        </w:rPr>
      </w:pPr>
      <w:r w:rsidRPr="00712B69">
        <w:rPr>
          <w:b/>
          <w:bCs/>
        </w:rPr>
        <w:t>Naloga za ta teden</w:t>
      </w:r>
    </w:p>
    <w:p w:rsidR="00712B69" w:rsidRDefault="00712B69">
      <w:r>
        <w:t>Na mizo, na stol ali kam drugam si postavi predmet, ki ga boš lahko dobro videl</w:t>
      </w:r>
      <w:r w:rsidR="00952ED3">
        <w:t>-a</w:t>
      </w:r>
      <w:r>
        <w:t xml:space="preserve"> z razdalje. Nato ga s svinčnikom nariši na brezčrten list.</w:t>
      </w:r>
    </w:p>
    <w:p w:rsidR="00712B69" w:rsidRPr="00712B69" w:rsidRDefault="00712B69">
      <w:r>
        <w:t>Lista ne pozabi podpisati, naloge bomo pregledali, ko se vrnemo v šolo.</w:t>
      </w:r>
    </w:p>
    <w:p w:rsidR="00712B69" w:rsidRPr="002A1536" w:rsidRDefault="00712B69"/>
    <w:sectPr w:rsidR="00712B69" w:rsidRPr="002A15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263"/>
    <w:rsid w:val="002A1536"/>
    <w:rsid w:val="005D479C"/>
    <w:rsid w:val="0062253A"/>
    <w:rsid w:val="006700F9"/>
    <w:rsid w:val="00712B69"/>
    <w:rsid w:val="00881380"/>
    <w:rsid w:val="00952ED3"/>
    <w:rsid w:val="00A05E8B"/>
    <w:rsid w:val="00CE2678"/>
    <w:rsid w:val="00D96B97"/>
    <w:rsid w:val="00FC5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86E11"/>
  <w15:chartTrackingRefBased/>
  <w15:docId w15:val="{F90E24E1-6650-4E44-9A93-90F2F8421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Recepcija</dc:creator>
  <cp:keywords/>
  <dc:description/>
  <cp:lastModifiedBy>Recepcija</cp:lastModifiedBy>
  <cp:revision>4</cp:revision>
  <dcterms:created xsi:type="dcterms:W3CDTF">2020-03-17T14:08:00Z</dcterms:created>
  <dcterms:modified xsi:type="dcterms:W3CDTF">2020-03-17T14:09:00Z</dcterms:modified>
</cp:coreProperties>
</file>